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9BC"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Bev</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Grade 11 English</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Miss Stetson</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Nov. 24, 2010</w:t>
      </w:r>
    </w:p>
    <w:p w:rsidR="00B0365F" w:rsidRDefault="00B0365F" w:rsidP="00B0365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Two Trees</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A long time ago, a group of explorers dropped two identical seeds into the soil of a deserted island. Several days later, the two seeds grew into two little trees, Tony and Bob. Although their appearance was the same at first, they would have very different fates.</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As time went by, the two trees had different opinions on why they wanted to be like. Tony concentrated more on developing his foliage so that he could flourish. However, Bob payed more attention to growing his roots in order to be sage from the hurricane some day.</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One day, two children came by. One of them pointed at Tony and praised him: “What a beautiful tree! It has such amazing leaves!” The other children looked at Bob with a flippant smile, “What an ugly tree! Look at its wretched little leaves!”</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Tony was very happy about the children’s compliment, so he decided to continue growing his leaves with all his energy. Poor Bob still put all his power into growing his roots, ignoring the bad comment.</w:t>
      </w:r>
    </w:p>
    <w:p w:rsid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A month later, on a dark night, a hurricane went by. Tony was immediately broken down because of his flourishing head and weak root. He paid the price for being praised—such a terrible price. However, Bob was still there with his strong root. Now, he had plenty of time and energy to grow his leaves.</w:t>
      </w:r>
    </w:p>
    <w:p w:rsidR="00B0365F" w:rsidRPr="00B0365F" w:rsidRDefault="00B0365F" w:rsidP="00B0365F">
      <w:pPr>
        <w:spacing w:after="0" w:line="480" w:lineRule="auto"/>
        <w:rPr>
          <w:rFonts w:ascii="Times New Roman" w:hAnsi="Times New Roman" w:cs="Times New Roman"/>
          <w:sz w:val="24"/>
          <w:szCs w:val="24"/>
        </w:rPr>
      </w:pPr>
      <w:r>
        <w:rPr>
          <w:rFonts w:ascii="Times New Roman" w:hAnsi="Times New Roman" w:cs="Times New Roman"/>
          <w:sz w:val="24"/>
          <w:szCs w:val="24"/>
        </w:rPr>
        <w:tab/>
        <w:t>A few days later, people went by the tree, “What a strong tree” they said to Bob. However, they ignored the broken tree, Tony. From this story, we learn the lesson that we should concentrate more on our ability than our appearance.</w:t>
      </w:r>
    </w:p>
    <w:sectPr w:rsidR="00B0365F" w:rsidRPr="00B0365F" w:rsidSect="00B0365F">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0365F"/>
    <w:rsid w:val="004549BC"/>
    <w:rsid w:val="00B036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9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B0365F"/>
  </w:style>
  <w:style w:type="character" w:customStyle="1" w:styleId="DateChar">
    <w:name w:val="Date Char"/>
    <w:basedOn w:val="DefaultParagraphFont"/>
    <w:link w:val="Date"/>
    <w:uiPriority w:val="99"/>
    <w:semiHidden/>
    <w:rsid w:val="00B036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234</Words>
  <Characters>1337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Anne Stetson</dc:creator>
  <cp:lastModifiedBy>Carrie Anne Stetson</cp:lastModifiedBy>
  <cp:revision>1</cp:revision>
  <dcterms:created xsi:type="dcterms:W3CDTF">2010-12-09T01:57:00Z</dcterms:created>
  <dcterms:modified xsi:type="dcterms:W3CDTF">2010-12-09T02:05:00Z</dcterms:modified>
</cp:coreProperties>
</file>